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4F0606" w:rsidRPr="009D2B56">
        <w:rPr>
          <w:b/>
        </w:rPr>
        <w:t xml:space="preserve">«О внесении изменений в </w:t>
      </w:r>
      <w:r w:rsidR="007814BC" w:rsidRPr="009D2B56">
        <w:rPr>
          <w:b/>
        </w:rPr>
        <w:t xml:space="preserve">Постановление Нерюнгринской районной администрации  </w:t>
      </w:r>
      <w:r w:rsidR="009D2B56" w:rsidRPr="009D2B56">
        <w:rPr>
          <w:b/>
        </w:rPr>
        <w:t>№ 1306 от 03.06.2010 «Об утверждении Положения об оплате труда работников Муниципального учреждения культуры Нерюнгринская централизованная библиотечная система (МУК НЦБС)»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Default="00196549" w:rsidP="00AE1CEA">
      <w:pPr>
        <w:outlineLvl w:val="0"/>
        <w:rPr>
          <w:b/>
        </w:rPr>
      </w:pPr>
      <w:r>
        <w:t>26</w:t>
      </w:r>
      <w:r w:rsidR="007814BC">
        <w:t xml:space="preserve"> </w:t>
      </w:r>
      <w:r>
        <w:t>февраля</w:t>
      </w:r>
      <w:r w:rsidR="00B52ECC">
        <w:t xml:space="preserve"> 201</w:t>
      </w:r>
      <w:r w:rsidR="00C71723">
        <w:t>8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>
        <w:t xml:space="preserve">            </w:t>
      </w:r>
      <w:r w:rsidR="00AE1CEA">
        <w:rPr>
          <w:b/>
        </w:rPr>
        <w:t xml:space="preserve">№ </w:t>
      </w:r>
      <w:r>
        <w:rPr>
          <w:b/>
        </w:rPr>
        <w:t>21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9779F9" w:rsidRPr="00200CAF" w:rsidRDefault="009779F9" w:rsidP="009779F9">
      <w:pPr>
        <w:pStyle w:val="2"/>
        <w:spacing w:after="0" w:line="240" w:lineRule="auto"/>
        <w:contextualSpacing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>администрации  «О внесении изменений в постановление Нерюнгринской районной администрации № 1</w:t>
      </w:r>
      <w:r w:rsidR="00E9609B">
        <w:t>306</w:t>
      </w:r>
      <w:r w:rsidRPr="00200CAF">
        <w:t xml:space="preserve"> от </w:t>
      </w:r>
      <w:r w:rsidR="00E9609B">
        <w:t>0</w:t>
      </w:r>
      <w:r w:rsidRPr="00200CAF">
        <w:t>3.0</w:t>
      </w:r>
      <w:r w:rsidR="00E9609B">
        <w:t>6</w:t>
      </w:r>
      <w:r w:rsidRPr="00200CAF">
        <w:t>.201</w:t>
      </w:r>
      <w:r w:rsidR="00E9609B">
        <w:t>0</w:t>
      </w:r>
      <w:r w:rsidRPr="00200CAF">
        <w:t xml:space="preserve"> «Об утверждении Положения об оплате труда работников </w:t>
      </w:r>
      <w:r w:rsidR="00E9609B">
        <w:t>М</w:t>
      </w:r>
      <w:r w:rsidRPr="00200CAF">
        <w:t>униципального учреждения</w:t>
      </w:r>
      <w:r w:rsidR="00E9609B">
        <w:t xml:space="preserve"> культуры</w:t>
      </w:r>
      <w:r w:rsidRPr="00200CAF">
        <w:t xml:space="preserve"> </w:t>
      </w:r>
      <w:r w:rsidR="007562FC">
        <w:t>Нерюнгринская централизованная библиотечная система (МУК НЦБС)</w:t>
      </w:r>
      <w:r w:rsidRPr="00200CAF">
        <w:t>».</w:t>
      </w:r>
    </w:p>
    <w:p w:rsidR="009779F9" w:rsidRDefault="009779F9" w:rsidP="009779F9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9779F9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Pr="00200CAF">
        <w:t xml:space="preserve">«О внесении изменений в постановление Нерюнгринской районной администрации </w:t>
      </w:r>
      <w:r w:rsidR="002D7239" w:rsidRPr="00200CAF">
        <w:t>№ 1</w:t>
      </w:r>
      <w:r w:rsidR="002D7239">
        <w:t>306</w:t>
      </w:r>
      <w:r w:rsidR="002D7239" w:rsidRPr="00200CAF">
        <w:t xml:space="preserve"> от </w:t>
      </w:r>
      <w:r w:rsidR="002D7239">
        <w:t>0</w:t>
      </w:r>
      <w:r w:rsidR="002D7239" w:rsidRPr="00200CAF">
        <w:t>3.0</w:t>
      </w:r>
      <w:r w:rsidR="002D7239">
        <w:t>6</w:t>
      </w:r>
      <w:r w:rsidR="002D7239" w:rsidRPr="00200CAF">
        <w:t>.201</w:t>
      </w:r>
      <w:r w:rsidR="002D7239">
        <w:t>0</w:t>
      </w:r>
      <w:r w:rsidR="002D7239" w:rsidRPr="00200CAF">
        <w:t xml:space="preserve"> «Об утверждении Положения об оплате труда работников </w:t>
      </w:r>
      <w:r w:rsidR="002D7239">
        <w:t>М</w:t>
      </w:r>
      <w:r w:rsidR="002D7239" w:rsidRPr="00200CAF">
        <w:t>униципального учреждения</w:t>
      </w:r>
      <w:r w:rsidR="002D7239">
        <w:t xml:space="preserve"> культуры</w:t>
      </w:r>
      <w:r w:rsidR="002D7239" w:rsidRPr="00200CAF">
        <w:t xml:space="preserve"> </w:t>
      </w:r>
      <w:r w:rsidR="002D7239">
        <w:t>Нерюнгринская централизованная библиотечная система (МУК НЦБС)»</w:t>
      </w:r>
      <w:r w:rsidR="0052770C">
        <w:t xml:space="preserve"> с листом согласования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9779F9" w:rsidRDefault="009779F9" w:rsidP="009779F9">
      <w:pPr>
        <w:jc w:val="both"/>
        <w:outlineLvl w:val="0"/>
      </w:pPr>
      <w:r>
        <w:t>- копия постановления</w:t>
      </w:r>
      <w:r w:rsidRPr="00200CAF">
        <w:t xml:space="preserve"> Нерюнгринской районной администрации № 1</w:t>
      </w:r>
      <w:r w:rsidR="006D4CC1">
        <w:t>306</w:t>
      </w:r>
      <w:r w:rsidRPr="00200CAF">
        <w:t xml:space="preserve"> от </w:t>
      </w:r>
      <w:r w:rsidR="006D4CC1">
        <w:t>0</w:t>
      </w:r>
      <w:r w:rsidRPr="00200CAF">
        <w:t>3.0</w:t>
      </w:r>
      <w:r w:rsidR="006D4CC1">
        <w:t>6</w:t>
      </w:r>
      <w:r w:rsidRPr="00200CAF">
        <w:t>.201</w:t>
      </w:r>
      <w:r w:rsidR="006D4CC1">
        <w:t>0</w:t>
      </w:r>
      <w:r w:rsidRPr="00200CAF">
        <w:t xml:space="preserve"> «Об утверждении Положения об оплате труда работников муниципального учреждения </w:t>
      </w:r>
      <w:r w:rsidR="006D4CC1">
        <w:t>культуры</w:t>
      </w:r>
      <w:r w:rsidR="006D4CC1" w:rsidRPr="00200CAF">
        <w:t xml:space="preserve"> </w:t>
      </w:r>
      <w:r w:rsidR="006D4CC1">
        <w:t>Нерюнгринская централизованная библиотечная система (МУК НЦБС)»</w:t>
      </w:r>
      <w:r>
        <w:t>;</w:t>
      </w:r>
    </w:p>
    <w:p w:rsidR="009779F9" w:rsidRDefault="009779F9" w:rsidP="009779F9">
      <w:pPr>
        <w:jc w:val="both"/>
        <w:outlineLvl w:val="0"/>
      </w:pPr>
      <w:r>
        <w:t xml:space="preserve">- копия постановления Нерюнгринской районной администрации </w:t>
      </w:r>
      <w:r w:rsidR="0000011B">
        <w:t>№ 2661 от 16</w:t>
      </w:r>
      <w:r>
        <w:t>.</w:t>
      </w:r>
      <w:r w:rsidR="0000011B">
        <w:t>12</w:t>
      </w:r>
      <w:r>
        <w:t>.201</w:t>
      </w:r>
      <w:r w:rsidR="0000011B">
        <w:t>1</w:t>
      </w:r>
      <w:r>
        <w:t xml:space="preserve"> </w:t>
      </w:r>
      <w:r w:rsidRPr="00200CAF">
        <w:t xml:space="preserve">«О </w:t>
      </w:r>
      <w:r w:rsidR="0000011B">
        <w:t xml:space="preserve"> </w:t>
      </w:r>
      <w:r w:rsidRPr="00200CAF">
        <w:t xml:space="preserve">внесении изменений в постановление Нерюнгринской районной администрации </w:t>
      </w:r>
      <w:r w:rsidR="007A4ED1" w:rsidRPr="00200CAF">
        <w:t>№ 1</w:t>
      </w:r>
      <w:r w:rsidR="007A4ED1">
        <w:t>306</w:t>
      </w:r>
      <w:r w:rsidR="007A4ED1" w:rsidRPr="00200CAF">
        <w:t xml:space="preserve"> от </w:t>
      </w:r>
      <w:r w:rsidR="007A4ED1">
        <w:t>0</w:t>
      </w:r>
      <w:r w:rsidR="007A4ED1" w:rsidRPr="00200CAF">
        <w:t>3.0</w:t>
      </w:r>
      <w:r w:rsidR="007A4ED1">
        <w:t>6</w:t>
      </w:r>
      <w:r w:rsidR="007A4ED1" w:rsidRPr="00200CAF">
        <w:t>.201</w:t>
      </w:r>
      <w:r w:rsidR="007A4ED1">
        <w:t>0</w:t>
      </w:r>
      <w:r w:rsidR="007A4ED1" w:rsidRPr="00200CAF">
        <w:t xml:space="preserve"> «Об утверждении Положения об оплате труда работников муниципального учреждения </w:t>
      </w:r>
      <w:r w:rsidR="007A4ED1">
        <w:t>культуры</w:t>
      </w:r>
      <w:r w:rsidR="007A4ED1" w:rsidRPr="00200CAF">
        <w:t xml:space="preserve"> </w:t>
      </w:r>
      <w:r w:rsidR="007A4ED1">
        <w:t>Нерюнгринская централизованная библиотечная система (МУК НЦБС)»</w:t>
      </w:r>
      <w:r>
        <w:t>;</w:t>
      </w:r>
    </w:p>
    <w:p w:rsidR="007A4ED1" w:rsidRDefault="007A4ED1" w:rsidP="007A4ED1">
      <w:pPr>
        <w:jc w:val="both"/>
        <w:outlineLvl w:val="0"/>
      </w:pPr>
      <w:r>
        <w:t xml:space="preserve">- копия постановления Нерюнгринской районной администрации № 2649 от 26.12.2013 </w:t>
      </w:r>
      <w:r w:rsidRPr="00200CAF">
        <w:t xml:space="preserve">«О </w:t>
      </w:r>
      <w:r>
        <w:t xml:space="preserve"> </w:t>
      </w:r>
      <w:r w:rsidRPr="00200CAF">
        <w:t>внесении изменений в постановление Нерюнгринской районной администрации № 1</w:t>
      </w:r>
      <w:r>
        <w:t>306</w:t>
      </w:r>
      <w:r w:rsidRPr="00200CAF">
        <w:t xml:space="preserve"> от </w:t>
      </w:r>
      <w:r>
        <w:t>0</w:t>
      </w:r>
      <w:r w:rsidRPr="00200CAF">
        <w:t>3.0</w:t>
      </w:r>
      <w:r>
        <w:t>6</w:t>
      </w:r>
      <w:r w:rsidRPr="00200CAF">
        <w:t>.201</w:t>
      </w:r>
      <w:r>
        <w:t>0</w:t>
      </w:r>
      <w:r w:rsidRPr="00200CAF">
        <w:t xml:space="preserve"> «Об утверждении Положения об оплате труда работников муниципального учреждения </w:t>
      </w:r>
      <w:r>
        <w:t>культуры</w:t>
      </w:r>
      <w:r w:rsidRPr="00200CAF">
        <w:t xml:space="preserve"> </w:t>
      </w:r>
      <w:r>
        <w:t>Нерюнгринская централизованная библиотечная система (МУК НЦБС)»;</w:t>
      </w:r>
    </w:p>
    <w:p w:rsidR="00CA2BF6" w:rsidRDefault="00CA2BF6" w:rsidP="00CA2BF6">
      <w:pPr>
        <w:jc w:val="both"/>
        <w:outlineLvl w:val="0"/>
      </w:pPr>
      <w:r>
        <w:t xml:space="preserve">- копия постановления Нерюнгринской районной администрации № 3374 от 29.12.2014 </w:t>
      </w:r>
      <w:r w:rsidRPr="00200CAF">
        <w:t xml:space="preserve">«О </w:t>
      </w:r>
      <w:r>
        <w:t xml:space="preserve"> </w:t>
      </w:r>
      <w:r w:rsidRPr="00200CAF">
        <w:t>внесении изменений в постановление Нерюнгринской районной администрации № 1</w:t>
      </w:r>
      <w:r>
        <w:t>306</w:t>
      </w:r>
      <w:r w:rsidRPr="00200CAF">
        <w:t xml:space="preserve"> от </w:t>
      </w:r>
      <w:r>
        <w:t>0</w:t>
      </w:r>
      <w:r w:rsidRPr="00200CAF">
        <w:t>3.0</w:t>
      </w:r>
      <w:r>
        <w:t>6</w:t>
      </w:r>
      <w:r w:rsidRPr="00200CAF">
        <w:t>.201</w:t>
      </w:r>
      <w:r>
        <w:t>0</w:t>
      </w:r>
      <w:r w:rsidRPr="00200CAF">
        <w:t xml:space="preserve"> «Об утверждении Положения об оплате труда работников муниципального учреждения </w:t>
      </w:r>
      <w:r>
        <w:t>культуры</w:t>
      </w:r>
      <w:r w:rsidRPr="00200CAF">
        <w:t xml:space="preserve"> </w:t>
      </w:r>
      <w:r>
        <w:t>Нерюнгринская централизованная библиотечная система (МУК НЦБС)»;</w:t>
      </w:r>
    </w:p>
    <w:p w:rsidR="00CA2BF6" w:rsidRDefault="005D60AE" w:rsidP="005D60AE">
      <w:pPr>
        <w:tabs>
          <w:tab w:val="left" w:pos="8475"/>
        </w:tabs>
        <w:jc w:val="both"/>
        <w:outlineLvl w:val="0"/>
      </w:pPr>
      <w:r>
        <w:tab/>
      </w:r>
    </w:p>
    <w:p w:rsidR="005D60AE" w:rsidRDefault="005D60AE" w:rsidP="009779F9">
      <w:pPr>
        <w:jc w:val="both"/>
        <w:outlineLvl w:val="0"/>
      </w:pPr>
    </w:p>
    <w:p w:rsidR="005D60AE" w:rsidRDefault="005D60AE" w:rsidP="005D60AE">
      <w:pPr>
        <w:jc w:val="both"/>
        <w:outlineLvl w:val="0"/>
      </w:pPr>
      <w:r>
        <w:lastRenderedPageBreak/>
        <w:t xml:space="preserve">- копия постановления Нерюнгринской районной администрации от 26.01.2018 № 103 </w:t>
      </w:r>
      <w:r w:rsidRPr="00200CAF">
        <w:t xml:space="preserve">«О </w:t>
      </w:r>
      <w:r>
        <w:t xml:space="preserve"> </w:t>
      </w:r>
      <w:r w:rsidRPr="00200CAF">
        <w:t>внесении изменений в постановление Нерюнгринской районной администрации № 1</w:t>
      </w:r>
      <w:r>
        <w:t>306</w:t>
      </w:r>
      <w:r w:rsidRPr="00200CAF">
        <w:t xml:space="preserve"> от </w:t>
      </w:r>
      <w:r>
        <w:t>0</w:t>
      </w:r>
      <w:r w:rsidRPr="00200CAF">
        <w:t>3.0</w:t>
      </w:r>
      <w:r>
        <w:t>6</w:t>
      </w:r>
      <w:r w:rsidRPr="00200CAF">
        <w:t>.201</w:t>
      </w:r>
      <w:r>
        <w:t>0</w:t>
      </w:r>
      <w:r w:rsidRPr="00200CAF">
        <w:t xml:space="preserve"> «Об утверждении Положения об оплате труда работников муниципального учреждения </w:t>
      </w:r>
      <w:r>
        <w:t>культуры</w:t>
      </w:r>
      <w:r w:rsidRPr="00200CAF">
        <w:t xml:space="preserve"> </w:t>
      </w:r>
      <w:r>
        <w:t>Нерюнгринская централизованная библиотечная система (МУК НЦБС)»</w:t>
      </w:r>
      <w:r w:rsidRPr="005D60AE">
        <w:t xml:space="preserve"> </w:t>
      </w:r>
      <w:r>
        <w:t>- Федеральный закон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населения»;</w:t>
      </w:r>
    </w:p>
    <w:p w:rsidR="005D60AE" w:rsidRDefault="005D60AE" w:rsidP="005D60AE">
      <w:pPr>
        <w:jc w:val="both"/>
        <w:outlineLvl w:val="0"/>
      </w:pPr>
      <w:r>
        <w:t>- письмо Министерства культуры и духовного развития Республики Саха (Якутия) от 22.01.2018 № 05-261 «О минимальном размере оплаты труда»</w:t>
      </w:r>
      <w:r w:rsidR="00773B75">
        <w:t>;</w:t>
      </w:r>
    </w:p>
    <w:p w:rsidR="009779F9" w:rsidRDefault="009779F9" w:rsidP="009779F9">
      <w:pPr>
        <w:jc w:val="both"/>
        <w:outlineLvl w:val="0"/>
      </w:pPr>
      <w:r w:rsidRPr="00DB12FA">
        <w:t xml:space="preserve">- </w:t>
      </w:r>
      <w:r w:rsidR="00A41C51">
        <w:t xml:space="preserve">копия приказа Министерства культуры и духовного развития Республики Саха (Якутия) </w:t>
      </w:r>
      <w:r w:rsidR="00C30745">
        <w:t xml:space="preserve">               от 30.10.2017 </w:t>
      </w:r>
      <w:r w:rsidRPr="007B1278">
        <w:t xml:space="preserve">№ </w:t>
      </w:r>
      <w:r w:rsidR="00C30745">
        <w:t>497 «О внесении изменений в Рекомендации по разработке органами ме</w:t>
      </w:r>
      <w:r w:rsidR="00EF087C">
        <w:t xml:space="preserve">стного самоуправления Положений об оплате труда работников муниципальных учреждений культуры, утвержденных </w:t>
      </w:r>
      <w:r w:rsidR="00CE4902">
        <w:t>приказом Министерства культуры и духовного развития Республики Саха (Якути</w:t>
      </w:r>
      <w:r w:rsidR="00773B75">
        <w:t>я) от 5 апреля 2010 года № 168»;</w:t>
      </w:r>
    </w:p>
    <w:p w:rsidR="00773B75" w:rsidRPr="007B1278" w:rsidRDefault="00773B75" w:rsidP="009779F9">
      <w:pPr>
        <w:jc w:val="both"/>
        <w:outlineLvl w:val="0"/>
      </w:pPr>
      <w:r>
        <w:t>- заключение комиссии по противодействию коррупции в муниципальном образовании «Нерюнгринский район» от 14.02.2018 № 03-21/21.</w:t>
      </w:r>
    </w:p>
    <w:p w:rsidR="009779F9" w:rsidRDefault="009779F9" w:rsidP="00B062AD">
      <w:pPr>
        <w:ind w:firstLine="708"/>
        <w:jc w:val="both"/>
      </w:pPr>
      <w:r w:rsidRPr="007B1278">
        <w:t xml:space="preserve">При проведении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</w:t>
      </w:r>
      <w:r w:rsidR="00083DE5" w:rsidRPr="00E164FF">
        <w:t>№</w:t>
      </w:r>
      <w:r w:rsidR="00083DE5" w:rsidRPr="00083DE5">
        <w:rPr>
          <w:b/>
        </w:rPr>
        <w:t xml:space="preserve"> </w:t>
      </w:r>
      <w:r w:rsidR="00083DE5" w:rsidRPr="008F62E0">
        <w:t>1306 от 03.06.2010 «Об утверждении Положения об оплате труда работников Муниципального учреждения культуры Нерюнгринская централизованная библиотечная система (МУК НЦБС)»</w:t>
      </w:r>
      <w:r w:rsidRPr="007B1278">
        <w:t xml:space="preserve"> использованы следующие нормативные акты: 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Трудовой кодекс Российской Федерации от 30.12.2001 </w:t>
      </w:r>
      <w:r w:rsidR="00957313" w:rsidRPr="00E164FF">
        <w:t>№</w:t>
      </w:r>
      <w:r w:rsidRPr="007B1278">
        <w:t xml:space="preserve"> 197-ФЗ (ТК РФ),  Федеральный закон от 06.10.2003</w:t>
      </w:r>
      <w:r w:rsidR="00D37688">
        <w:t xml:space="preserve"> №</w:t>
      </w:r>
      <w:r w:rsidRPr="007B1278">
        <w:t xml:space="preserve"> 131-ФЗ </w:t>
      </w:r>
      <w:r w:rsidR="00D37688">
        <w:t>«</w:t>
      </w:r>
      <w:r w:rsidRPr="007B1278">
        <w:t xml:space="preserve">Об общих принципах организации местного </w:t>
      </w:r>
      <w:r w:rsidR="006053FE">
        <w:t>с</w:t>
      </w:r>
      <w:r w:rsidRPr="007B1278">
        <w:t>амоуправления в Российской Федерации</w:t>
      </w:r>
      <w:r w:rsidR="00D37688">
        <w:t>»</w:t>
      </w:r>
      <w:r w:rsidRPr="007B1278">
        <w:t xml:space="preserve">, </w:t>
      </w:r>
      <w:r w:rsidRPr="007B1278">
        <w:rPr>
          <w:shd w:val="clear" w:color="auto" w:fill="FFFFFF"/>
        </w:rPr>
        <w:t xml:space="preserve">Федеральный закон от 12.01.1996 № 7-ФЗ </w:t>
      </w:r>
      <w:r w:rsidR="00D37688">
        <w:rPr>
          <w:shd w:val="clear" w:color="auto" w:fill="FFFFFF"/>
        </w:rPr>
        <w:t>«</w:t>
      </w:r>
      <w:r w:rsidRPr="007B1278">
        <w:rPr>
          <w:shd w:val="clear" w:color="auto" w:fill="FFFFFF"/>
        </w:rPr>
        <w:t>О некоммерческих организациях</w:t>
      </w:r>
      <w:r w:rsidR="00D37688">
        <w:rPr>
          <w:shd w:val="clear" w:color="auto" w:fill="FFFFFF"/>
        </w:rPr>
        <w:t>»</w:t>
      </w:r>
      <w:r w:rsidRPr="007B1278">
        <w:rPr>
          <w:shd w:val="clear" w:color="auto" w:fill="FFFFFF"/>
        </w:rPr>
        <w:t xml:space="preserve">, </w:t>
      </w:r>
      <w:r w:rsidR="00684956" w:rsidRPr="007E5DB9">
        <w:t>Постановление Правительства Республики Саха (Якутия)</w:t>
      </w:r>
      <w:r w:rsidR="00684956">
        <w:t xml:space="preserve"> </w:t>
      </w:r>
      <w:r w:rsidR="00684956" w:rsidRPr="007E5DB9">
        <w:t xml:space="preserve">от 2 октября 2017. </w:t>
      </w:r>
      <w:r w:rsidR="00684956">
        <w:t>№</w:t>
      </w:r>
      <w:r w:rsidR="00684956" w:rsidRPr="007E5DB9">
        <w:t xml:space="preserve"> 320</w:t>
      </w:r>
      <w:r w:rsidR="00684956">
        <w:t xml:space="preserve"> «</w:t>
      </w:r>
      <w:r w:rsidR="00684956" w:rsidRPr="007E5DB9">
        <w:t xml:space="preserve">О мерах по реализации в 2017 - 2018 годах Указа Президента Республики Саха (Якутия) от 29 августа 2012 г. N 1616 </w:t>
      </w:r>
      <w:r w:rsidR="00684956">
        <w:t>«</w:t>
      </w:r>
      <w:r w:rsidR="00684956" w:rsidRPr="007E5DB9">
        <w:t>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2012 - 2017 годы</w:t>
      </w:r>
      <w:r w:rsidR="00684956">
        <w:t xml:space="preserve">», </w:t>
      </w:r>
      <w:r w:rsidR="008F62E0">
        <w:rPr>
          <w:shd w:val="clear" w:color="auto" w:fill="FFFFFF"/>
        </w:rPr>
        <w:t>п</w:t>
      </w:r>
      <w:r w:rsidR="00D37688" w:rsidRPr="00032692">
        <w:rPr>
          <w:color w:val="000000"/>
        </w:rPr>
        <w:t>риказ Министерства культуры и духовного развития Республики Саха (Як</w:t>
      </w:r>
      <w:r w:rsidR="00D37688">
        <w:rPr>
          <w:color w:val="000000"/>
        </w:rPr>
        <w:t>утия)</w:t>
      </w:r>
      <w:r w:rsidR="006053FE">
        <w:rPr>
          <w:color w:val="000000"/>
        </w:rPr>
        <w:t xml:space="preserve"> </w:t>
      </w:r>
      <w:r w:rsidR="00D37688">
        <w:rPr>
          <w:color w:val="000000"/>
        </w:rPr>
        <w:t>от 05.04.2010 № 168 «</w:t>
      </w:r>
      <w:r w:rsidR="00D37688" w:rsidRPr="00032692">
        <w:rPr>
          <w:color w:val="000000"/>
        </w:rPr>
        <w:t>О введении отраслевой системы оплаты труда работникам муниципальных учреждений культуры</w:t>
      </w:r>
      <w:r w:rsidR="00D37688">
        <w:rPr>
          <w:color w:val="000000"/>
        </w:rPr>
        <w:t xml:space="preserve">», </w:t>
      </w:r>
      <w:r w:rsidR="008F62E0">
        <w:t xml:space="preserve">приказ Министерства культуры и духовного развития Республики Саха (Якутия) от 30.10.2017 </w:t>
      </w:r>
      <w:r w:rsidR="008F62E0" w:rsidRPr="007B1278">
        <w:t xml:space="preserve">№ </w:t>
      </w:r>
      <w:r w:rsidR="008F62E0">
        <w:t>497 «О внесении изменений в Рекомендации по разработке органами местного самоуправления Положений об оплате труда работников муниципальных учреждений культуры, утвержденных приказом Министерства культуры и духовного развития Республики Саха (Якутия) от 5 апреля 2010 года № 168»</w:t>
      </w:r>
      <w:r w:rsidR="00E36450">
        <w:t xml:space="preserve">, </w:t>
      </w:r>
      <w:r w:rsidR="00B50AF2">
        <w:t>Федеральн</w:t>
      </w:r>
      <w:r w:rsidR="00723994">
        <w:t>ый</w:t>
      </w:r>
      <w:r w:rsidR="00B50AF2">
        <w:t xml:space="preserve"> закон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</w:t>
      </w:r>
      <w:r w:rsidR="00E36450">
        <w:t>.</w:t>
      </w:r>
    </w:p>
    <w:p w:rsidR="006053FE" w:rsidRDefault="00BE775F" w:rsidP="00B062AD">
      <w:pPr>
        <w:pStyle w:val="22"/>
        <w:shd w:val="clear" w:color="auto" w:fill="auto"/>
        <w:spacing w:before="0"/>
        <w:rPr>
          <w:sz w:val="24"/>
          <w:szCs w:val="24"/>
        </w:rPr>
      </w:pPr>
      <w:r w:rsidRPr="00B062AD">
        <w:rPr>
          <w:sz w:val="24"/>
          <w:szCs w:val="24"/>
        </w:rPr>
        <w:t>Финансово-экономическая экспертиза показала</w:t>
      </w:r>
      <w:r w:rsidR="006053FE">
        <w:rPr>
          <w:sz w:val="24"/>
          <w:szCs w:val="24"/>
        </w:rPr>
        <w:t>, что вносятся следующие изменения:</w:t>
      </w:r>
    </w:p>
    <w:p w:rsidR="001C05F7" w:rsidRDefault="006053FE" w:rsidP="006053FE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B062AD" w:rsidRPr="00B062AD">
        <w:rPr>
          <w:sz w:val="24"/>
          <w:szCs w:val="24"/>
        </w:rPr>
        <w:t xml:space="preserve"> раздел 1 «Общие положения» Положения </w:t>
      </w:r>
      <w:r w:rsidRPr="00B062AD">
        <w:rPr>
          <w:sz w:val="24"/>
          <w:szCs w:val="24"/>
        </w:rPr>
        <w:t>предлагается</w:t>
      </w:r>
      <w:r w:rsidRPr="00B062AD">
        <w:rPr>
          <w:sz w:val="24"/>
          <w:szCs w:val="24"/>
        </w:rPr>
        <w:t xml:space="preserve"> </w:t>
      </w:r>
      <w:r w:rsidR="00B062AD" w:rsidRPr="00B062AD">
        <w:rPr>
          <w:sz w:val="24"/>
          <w:szCs w:val="24"/>
        </w:rPr>
        <w:t xml:space="preserve">дополнить пунктом 1.8. следующего содержания: «1.8. Обеспечить начисление месячной заработной платы работников, полностью отработавших норму рабочего времени и выполнивших нормы труда (трудовые обязанности), в размере не ниже установленного федеральным законом минимального размера оплаты труда с применением сверх минимального размера оплаты труда районного коэффициента и процентных надбавок, но не ниже величины прожиточного минимума для трудоспособного населения в целом по </w:t>
      </w:r>
      <w:r w:rsidR="00B062AD" w:rsidRPr="00B062AD">
        <w:rPr>
          <w:sz w:val="24"/>
          <w:szCs w:val="24"/>
          <w:lang w:val="en-US" w:bidi="en-US"/>
        </w:rPr>
        <w:t>PC</w:t>
      </w:r>
      <w:r w:rsidR="00B062AD" w:rsidRPr="00B062AD">
        <w:rPr>
          <w:sz w:val="24"/>
          <w:szCs w:val="24"/>
          <w:lang w:bidi="en-US"/>
        </w:rPr>
        <w:t xml:space="preserve"> </w:t>
      </w:r>
      <w:r w:rsidR="00B062AD" w:rsidRPr="00B062AD">
        <w:rPr>
          <w:sz w:val="24"/>
          <w:szCs w:val="24"/>
        </w:rPr>
        <w:t xml:space="preserve">(Я) за 3 квартал предыдущего года, в соответствии с Дополнительным соглашением к Республиканскому (региональному) соглашению о взаимодействии в области </w:t>
      </w:r>
      <w:proofErr w:type="spellStart"/>
      <w:r w:rsidR="00B062AD" w:rsidRPr="00B062AD">
        <w:rPr>
          <w:sz w:val="24"/>
          <w:szCs w:val="24"/>
        </w:rPr>
        <w:t>социально</w:t>
      </w:r>
      <w:r w:rsidR="00B062AD" w:rsidRPr="00B062AD">
        <w:rPr>
          <w:sz w:val="24"/>
          <w:szCs w:val="24"/>
        </w:rPr>
        <w:softHyphen/>
        <w:t>трудовых</w:t>
      </w:r>
      <w:proofErr w:type="spellEnd"/>
      <w:r w:rsidR="00B062AD" w:rsidRPr="00B062AD">
        <w:rPr>
          <w:sz w:val="24"/>
          <w:szCs w:val="24"/>
        </w:rPr>
        <w:t xml:space="preserve"> отношений в Республике Саха (Якутия) между правительством Республики Саха (Якутия) и региональным объединением работодателей «Союз товаропроизводителей Республики Саха (Якутия)» на 2017-2019 годы» от 27.12.2017 года»</w:t>
      </w:r>
      <w:r w:rsidR="001C05F7">
        <w:rPr>
          <w:sz w:val="24"/>
          <w:szCs w:val="24"/>
        </w:rPr>
        <w:t>.</w:t>
      </w:r>
    </w:p>
    <w:p w:rsidR="00B062AD" w:rsidRDefault="001C05F7" w:rsidP="001C05F7">
      <w:pPr>
        <w:pStyle w:val="22"/>
        <w:shd w:val="clear" w:color="auto" w:fill="auto"/>
        <w:spacing w:before="0"/>
        <w:ind w:firstLine="708"/>
      </w:pPr>
      <w:r>
        <w:rPr>
          <w:sz w:val="24"/>
          <w:szCs w:val="24"/>
        </w:rPr>
        <w:t xml:space="preserve">Внесение данного дополнения обусловлено приведением в соответствие нормативного </w:t>
      </w:r>
      <w:r>
        <w:rPr>
          <w:sz w:val="24"/>
          <w:szCs w:val="24"/>
        </w:rPr>
        <w:lastRenderedPageBreak/>
        <w:t xml:space="preserve">акта </w:t>
      </w:r>
      <w:r w:rsidR="00B062AD" w:rsidRPr="00B062AD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="00B062AD" w:rsidRPr="00B062A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у</w:t>
      </w:r>
      <w:r w:rsidR="00B062AD" w:rsidRPr="00B062AD">
        <w:rPr>
          <w:sz w:val="24"/>
          <w:szCs w:val="24"/>
        </w:rPr>
        <w:t xml:space="preserve">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</w:t>
      </w:r>
      <w:r w:rsidR="00B062AD">
        <w:t>.</w:t>
      </w:r>
    </w:p>
    <w:p w:rsidR="00175A07" w:rsidRDefault="00175A07" w:rsidP="00175A07">
      <w:pPr>
        <w:ind w:firstLine="708"/>
        <w:jc w:val="both"/>
      </w:pPr>
      <w:r>
        <w:t>Потребность в финансировании</w:t>
      </w:r>
      <w:r>
        <w:t xml:space="preserve">, необходимом для доплаты до минимального </w:t>
      </w:r>
      <w:r>
        <w:t xml:space="preserve"> </w:t>
      </w:r>
      <w:r w:rsidRPr="00B062AD">
        <w:t>размера оплаты труда с применением сверх минимального размера оплаты труда районного коэффициента и процентных надбавок</w:t>
      </w:r>
      <w:r>
        <w:t xml:space="preserve"> (с учетом повышения окладов с 01.01.2018 г.) </w:t>
      </w:r>
      <w:r>
        <w:t xml:space="preserve"> составляет </w:t>
      </w:r>
      <w:r>
        <w:t>726,5</w:t>
      </w:r>
      <w:r>
        <w:t xml:space="preserve"> тыс. рублей.</w:t>
      </w:r>
      <w:r>
        <w:t xml:space="preserve"> </w:t>
      </w:r>
      <w:r>
        <w:t xml:space="preserve">В соответствии с Постановлением Правительства Республики Саха (Якутия) от 2 октября 2017 № 320"О мерах по реализации в 2017 - 2018 годах Указа Президента Республики Саха (Якутия) от 29 августа 2012 г. N 1616 "О </w:t>
      </w:r>
      <w:r w:rsidRPr="00420AE0">
        <w:rPr>
          <w:rStyle w:val="a6"/>
          <w:i w:val="0"/>
        </w:rPr>
        <w:t>Концепции</w:t>
      </w:r>
      <w:r w:rsidRPr="00420AE0">
        <w:rPr>
          <w:i/>
        </w:rPr>
        <w:t xml:space="preserve"> </w:t>
      </w:r>
      <w:r w:rsidRPr="00420AE0">
        <w:rPr>
          <w:rStyle w:val="a6"/>
          <w:i w:val="0"/>
        </w:rPr>
        <w:t>повышения</w:t>
      </w:r>
      <w:r w:rsidRPr="00420AE0">
        <w:rPr>
          <w:i/>
        </w:rPr>
        <w:t xml:space="preserve"> </w:t>
      </w:r>
      <w:r w:rsidRPr="00420AE0">
        <w:rPr>
          <w:rStyle w:val="a6"/>
          <w:i w:val="0"/>
        </w:rPr>
        <w:t>заработной</w:t>
      </w:r>
      <w:r w:rsidRPr="00420AE0">
        <w:rPr>
          <w:i/>
        </w:rPr>
        <w:t xml:space="preserve"> </w:t>
      </w:r>
      <w:r w:rsidRPr="00420AE0">
        <w:rPr>
          <w:rStyle w:val="a6"/>
          <w:i w:val="0"/>
        </w:rPr>
        <w:t>платы</w:t>
      </w:r>
      <w:r>
        <w:t xml:space="preserve"> работников учреждений бюджетного сектора экономики и минимальной заработной платы в Республике Саха (Якутия) на 2012 - 2017 годы" необходимо провести работу по оптимизации неэффективных расходов</w:t>
      </w:r>
      <w:r w:rsidR="00F86A9D">
        <w:t xml:space="preserve">, а также увеличению объема </w:t>
      </w:r>
      <w:r w:rsidR="00F86A9D">
        <w:t>средств, поступающих от приносящей доход деятельности</w:t>
      </w:r>
      <w:r>
        <w:t>.</w:t>
      </w:r>
    </w:p>
    <w:p w:rsidR="009779F9" w:rsidRPr="00CE465D" w:rsidRDefault="00BE775F" w:rsidP="00F434AC">
      <w:pPr>
        <w:ind w:firstLine="709"/>
        <w:jc w:val="both"/>
        <w:rPr>
          <w:bCs/>
        </w:rPr>
      </w:pPr>
      <w:bookmarkStart w:id="0" w:name="_GoBack"/>
      <w:bookmarkEnd w:id="0"/>
      <w:r w:rsidRPr="00FF2C5D"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4E60DE" w:rsidRPr="007B1278">
        <w:t xml:space="preserve">«О внесении изменений в постановление Нерюнгринской районной администрации </w:t>
      </w:r>
      <w:r w:rsidR="004E60DE" w:rsidRPr="0070685D">
        <w:t>№</w:t>
      </w:r>
      <w:r w:rsidR="004E60DE" w:rsidRPr="00083DE5">
        <w:rPr>
          <w:b/>
        </w:rPr>
        <w:t xml:space="preserve"> </w:t>
      </w:r>
      <w:r w:rsidR="004E60DE" w:rsidRPr="008F62E0">
        <w:t>1306 от 03.06.2010 «Об утверждении Положения об оплате труда работников Муниципального учреждения культуры Нерюнгринская централизованная библиотечная система (МУК НЦБС)»</w:t>
      </w:r>
      <w:r w:rsidR="004E60DE">
        <w:t xml:space="preserve"> </w:t>
      </w:r>
      <w:r w:rsidR="009779F9">
        <w:t xml:space="preserve">Контрольно-счетная палата </w:t>
      </w:r>
      <w:r w:rsidR="00F434AC">
        <w:t>замечани</w:t>
      </w:r>
      <w:r w:rsidR="00723994">
        <w:t>й не имеет</w:t>
      </w:r>
      <w:r w:rsidR="00F434AC">
        <w:t>.</w:t>
      </w:r>
      <w:r w:rsidR="009779F9" w:rsidRPr="00CE465D">
        <w:rPr>
          <w:bCs/>
        </w:rPr>
        <w:tab/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75A07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6549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5F7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027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60DE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0AE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53FE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994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3B75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2AFD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062AD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0AF2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4FF"/>
    <w:rsid w:val="00E207A4"/>
    <w:rsid w:val="00E20A28"/>
    <w:rsid w:val="00E27DBC"/>
    <w:rsid w:val="00E306CA"/>
    <w:rsid w:val="00E328E8"/>
    <w:rsid w:val="00E345C1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9609B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86A9D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062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62AD"/>
    <w:pPr>
      <w:widowControl w:val="0"/>
      <w:shd w:val="clear" w:color="auto" w:fill="FFFFFF"/>
      <w:spacing w:before="240" w:line="271" w:lineRule="exact"/>
      <w:ind w:firstLine="74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062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62AD"/>
    <w:pPr>
      <w:widowControl w:val="0"/>
      <w:shd w:val="clear" w:color="auto" w:fill="FFFFFF"/>
      <w:spacing w:before="240" w:line="271" w:lineRule="exact"/>
      <w:ind w:firstLine="7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8</cp:revision>
  <cp:lastPrinted>2018-02-27T07:06:00Z</cp:lastPrinted>
  <dcterms:created xsi:type="dcterms:W3CDTF">2018-02-26T07:46:00Z</dcterms:created>
  <dcterms:modified xsi:type="dcterms:W3CDTF">2018-02-27T07:07:00Z</dcterms:modified>
</cp:coreProperties>
</file>